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2F" w:rsidRPr="00B2552F" w:rsidRDefault="00B2552F" w:rsidP="00B2552F">
      <w:pPr>
        <w:spacing w:after="0" w:line="240" w:lineRule="auto"/>
        <w:ind w:left="1480" w:right="1400"/>
        <w:jc w:val="center"/>
        <w:rPr>
          <w:rFonts w:ascii="Times New Roman" w:hAnsi="Times New Roman" w:cs="Times New Roman"/>
          <w:sz w:val="28"/>
          <w:szCs w:val="28"/>
        </w:rPr>
      </w:pPr>
      <w:r w:rsidRPr="00B2552F">
        <w:rPr>
          <w:rFonts w:ascii="Times New Roman" w:hAnsi="Times New Roman" w:cs="Times New Roman"/>
          <w:b/>
          <w:bCs/>
          <w:sz w:val="28"/>
          <w:szCs w:val="28"/>
        </w:rPr>
        <w:t>Формирование чувства уверенности</w:t>
      </w:r>
      <w:r w:rsidRPr="00B2552F">
        <w:rPr>
          <w:rFonts w:ascii="Times New Roman" w:hAnsi="Times New Roman" w:cs="Times New Roman"/>
          <w:b/>
          <w:bCs/>
          <w:sz w:val="28"/>
          <w:szCs w:val="28"/>
        </w:rPr>
        <w:br/>
        <w:t>(консультация для воспитателей)</w:t>
      </w:r>
    </w:p>
    <w:p w:rsidR="00B2552F" w:rsidRPr="00B2552F" w:rsidRDefault="00B2552F" w:rsidP="00B2552F">
      <w:pPr>
        <w:spacing w:after="0" w:line="240" w:lineRule="auto"/>
        <w:ind w:firstLine="340"/>
        <w:rPr>
          <w:rFonts w:ascii="Times New Roman" w:hAnsi="Times New Roman" w:cs="Times New Roman"/>
          <w:sz w:val="28"/>
          <w:szCs w:val="28"/>
        </w:rPr>
      </w:pPr>
      <w:r w:rsidRPr="00B2552F">
        <w:rPr>
          <w:rFonts w:ascii="Times New Roman" w:hAnsi="Times New Roman" w:cs="Times New Roman"/>
          <w:sz w:val="28"/>
          <w:szCs w:val="28"/>
        </w:rPr>
        <w:t>Одна из основных задач адаптационного периода - формирование чувства уверенности в окружающем. Для этого необходимо следующее:</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1) знакомство детей, их сближение друг с другом;</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2) знакомство с воспитателями, установление отношений между воспитателями и детьми, основанных на доверии;</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3) знакомство с группой и детским садом, «освоение» их;</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4) знакомство со всем персоналом детского сада.</w:t>
      </w:r>
      <w:r w:rsidRPr="00B2552F">
        <w:rPr>
          <w:rFonts w:ascii="Times New Roman" w:hAnsi="Times New Roman" w:cs="Times New Roman"/>
          <w:sz w:val="28"/>
          <w:szCs w:val="28"/>
        </w:rPr>
        <w:br/>
        <w:t>Все это, то есть знакомство с окружающим, организуется в форме развивающих игр, проведение которых требует от взрослого знания и выполнения определенных условий, таких как:</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добровольность участия в игре (необходимо добиваться того, чтобы ребенок сам захотел принять участие в предложенной игре);</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непосредственное участие в игре взрослого, который своими действиями, эмоциональным общением с детьми вовлекает их в игровую деятельность, делает ее важной и значимой для них;</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многократное повторение игр (дети по-разному и в разном темпе принимают и усваивают новое);</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xml:space="preserve">• специальный наглядный материал (определенные игрушки, различные предметы и т. д.) должен использоваться только в данных развивающих играх (нельзя превращать его </w:t>
      </w:r>
      <w:proofErr w:type="gramStart"/>
      <w:r w:rsidRPr="00B2552F">
        <w:rPr>
          <w:rFonts w:ascii="Times New Roman" w:hAnsi="Times New Roman" w:cs="Times New Roman"/>
          <w:sz w:val="28"/>
          <w:szCs w:val="28"/>
        </w:rPr>
        <w:t>в</w:t>
      </w:r>
      <w:proofErr w:type="gramEnd"/>
      <w:r w:rsidRPr="00B2552F">
        <w:rPr>
          <w:rFonts w:ascii="Times New Roman" w:hAnsi="Times New Roman" w:cs="Times New Roman"/>
          <w:sz w:val="28"/>
          <w:szCs w:val="28"/>
        </w:rPr>
        <w:t xml:space="preserve"> обычный, всегда доступный, так он дольше останется для детей необычным);</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запрет на оценку действий ребенка типа «неверно, не так» или «молодец, правильно»;</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предоставление ребенку возможности проявить, выразить себя, свой взгляд на мир.</w:t>
      </w:r>
    </w:p>
    <w:p w:rsidR="00B2552F" w:rsidRPr="00B2552F" w:rsidRDefault="00B2552F" w:rsidP="00B2552F">
      <w:pPr>
        <w:spacing w:after="0" w:line="240" w:lineRule="auto"/>
        <w:ind w:left="360" w:right="200"/>
        <w:rPr>
          <w:rFonts w:ascii="Times New Roman" w:hAnsi="Times New Roman" w:cs="Times New Roman"/>
          <w:sz w:val="28"/>
          <w:szCs w:val="28"/>
        </w:rPr>
      </w:pPr>
      <w:r w:rsidRPr="00B2552F">
        <w:rPr>
          <w:rFonts w:ascii="Times New Roman" w:hAnsi="Times New Roman" w:cs="Times New Roman"/>
          <w:b/>
          <w:bCs/>
          <w:sz w:val="28"/>
          <w:szCs w:val="28"/>
        </w:rPr>
        <w:t>Игры, направленные на сближение детей друг с другом и воспитателем</w:t>
      </w:r>
    </w:p>
    <w:p w:rsidR="00B2552F" w:rsidRPr="00B2552F" w:rsidRDefault="00B2552F" w:rsidP="00B2552F">
      <w:pPr>
        <w:spacing w:after="0" w:line="240" w:lineRule="auto"/>
        <w:ind w:left="360"/>
        <w:rPr>
          <w:rFonts w:ascii="Times New Roman" w:hAnsi="Times New Roman" w:cs="Times New Roman"/>
          <w:sz w:val="28"/>
          <w:szCs w:val="28"/>
        </w:rPr>
      </w:pPr>
      <w:r w:rsidRPr="00B2552F">
        <w:rPr>
          <w:rFonts w:ascii="Times New Roman" w:hAnsi="Times New Roman" w:cs="Times New Roman"/>
          <w:b/>
          <w:bCs/>
          <w:sz w:val="28"/>
          <w:szCs w:val="28"/>
        </w:rPr>
        <w:t>1. Давай познакомимся!</w:t>
      </w:r>
    </w:p>
    <w:p w:rsidR="00B2552F" w:rsidRPr="00B2552F" w:rsidRDefault="00B2552F" w:rsidP="00B2552F">
      <w:pPr>
        <w:spacing w:after="0" w:line="240" w:lineRule="auto"/>
        <w:ind w:firstLine="340"/>
        <w:rPr>
          <w:rFonts w:ascii="Times New Roman" w:hAnsi="Times New Roman" w:cs="Times New Roman"/>
          <w:sz w:val="28"/>
          <w:szCs w:val="28"/>
        </w:rPr>
      </w:pPr>
      <w:r w:rsidRPr="00B2552F">
        <w:rPr>
          <w:rFonts w:ascii="Times New Roman" w:hAnsi="Times New Roman" w:cs="Times New Roman"/>
          <w:sz w:val="28"/>
          <w:szCs w:val="28"/>
        </w:rPr>
        <w:t xml:space="preserve">Дети с воспитателем становятся в круг. Ведущий держит в руках мяч (лучше надувной, так как он легкий и яркий, красочный, что, безусловно, привлекает малышей). Ребенок ловит мяч, называет свое имя и бросает мяч </w:t>
      </w:r>
      <w:r w:rsidRPr="00B2552F">
        <w:rPr>
          <w:rFonts w:ascii="Times New Roman" w:hAnsi="Times New Roman" w:cs="Times New Roman"/>
          <w:color w:val="007F00"/>
          <w:sz w:val="28"/>
          <w:szCs w:val="28"/>
        </w:rPr>
        <w:t>с</w:t>
      </w:r>
      <w:r w:rsidRPr="00B2552F">
        <w:rPr>
          <w:rFonts w:ascii="Times New Roman" w:hAnsi="Times New Roman" w:cs="Times New Roman"/>
          <w:sz w:val="28"/>
          <w:szCs w:val="28"/>
        </w:rPr>
        <w:t>ледующему участнику игры и т. д.</w:t>
      </w:r>
    </w:p>
    <w:p w:rsidR="00B2552F" w:rsidRPr="00B2552F" w:rsidRDefault="00B2552F" w:rsidP="00B2552F">
      <w:pPr>
        <w:spacing w:after="0" w:line="240" w:lineRule="auto"/>
        <w:ind w:left="360"/>
        <w:rPr>
          <w:rFonts w:ascii="Times New Roman" w:hAnsi="Times New Roman" w:cs="Times New Roman"/>
          <w:sz w:val="28"/>
          <w:szCs w:val="28"/>
        </w:rPr>
      </w:pPr>
      <w:r w:rsidRPr="00B2552F">
        <w:rPr>
          <w:rFonts w:ascii="Times New Roman" w:hAnsi="Times New Roman" w:cs="Times New Roman"/>
          <w:b/>
          <w:bCs/>
          <w:sz w:val="28"/>
          <w:szCs w:val="28"/>
        </w:rPr>
        <w:t>2. Раздувайся, пузырь!</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Воспитатель предлагает всем детям сесть на стулья, расположенные полукругом, и спрашивает одного из них: «Как тебя зовут? Скажи громко, чтобы все слышали!» Ребенок называет свое имя. Взрослый ласково повторяет его, берет ребенка за руку, подходит вместе с ним к следующему ребенку и спрашивает, как его зовут. Повторяя имя ребенка ласково, но громко, предлагает и ему присоединиться и дать руку. Так по очереди за руки берутся все дети.</w:t>
      </w:r>
      <w:r w:rsidRPr="00B2552F">
        <w:rPr>
          <w:rFonts w:ascii="Times New Roman" w:hAnsi="Times New Roman" w:cs="Times New Roman"/>
          <w:sz w:val="28"/>
          <w:szCs w:val="28"/>
        </w:rPr>
        <w:br/>
        <w:t xml:space="preserve">Сначала лучше подходить к тем воспитанникам, которые выражают желание включиться в игру, а скованных, заторможенных детей целесообразнее приглашать </w:t>
      </w:r>
      <w:proofErr w:type="gramStart"/>
      <w:r w:rsidRPr="00B2552F">
        <w:rPr>
          <w:rFonts w:ascii="Times New Roman" w:hAnsi="Times New Roman" w:cs="Times New Roman"/>
          <w:sz w:val="28"/>
          <w:szCs w:val="28"/>
        </w:rPr>
        <w:t>последними</w:t>
      </w:r>
      <w:proofErr w:type="gramEnd"/>
      <w:r w:rsidRPr="00B2552F">
        <w:rPr>
          <w:rFonts w:ascii="Times New Roman" w:hAnsi="Times New Roman" w:cs="Times New Roman"/>
          <w:sz w:val="28"/>
          <w:szCs w:val="28"/>
        </w:rPr>
        <w:t xml:space="preserve">. Если кто-нибудь все же отказывается играть, не стоит </w:t>
      </w:r>
      <w:r w:rsidRPr="00B2552F">
        <w:rPr>
          <w:rFonts w:ascii="Times New Roman" w:hAnsi="Times New Roman" w:cs="Times New Roman"/>
          <w:sz w:val="28"/>
          <w:szCs w:val="28"/>
        </w:rPr>
        <w:lastRenderedPageBreak/>
        <w:t>настаивать на этом. Постепенно, наблюдая за игрой, они захотят быть в коллективе.</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Дети образуют длинную цепочку. Воспитатель берут за руку ребенка, стоящего последним, и замыкает круг. «Посмотрите, как нас много! Какой большой круг получился, как пузырь! – говорит взрослый. - А теперь давайте сделаем маленький кружок».</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Вместе с воспитателем дети становятся тесным кружком и начинают «раздувать пузырь»; наклонив головы вниз, дуют в кулачки, как в дудочку. При этом они выпрямляются и набирают воздух, а затем снова наклоняются, выдувают воздух и произносят звук «</w:t>
      </w:r>
      <w:proofErr w:type="spellStart"/>
      <w:r w:rsidRPr="00B2552F">
        <w:rPr>
          <w:rFonts w:ascii="Times New Roman" w:hAnsi="Times New Roman" w:cs="Times New Roman"/>
          <w:sz w:val="28"/>
          <w:szCs w:val="28"/>
        </w:rPr>
        <w:t>ф-ф-ф-ф-ф</w:t>
      </w:r>
      <w:proofErr w:type="spellEnd"/>
      <w:r w:rsidRPr="00B2552F">
        <w:rPr>
          <w:rFonts w:ascii="Times New Roman" w:hAnsi="Times New Roman" w:cs="Times New Roman"/>
          <w:sz w:val="28"/>
          <w:szCs w:val="28"/>
        </w:rPr>
        <w:t>». Эти действия повторяют два-три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w:t>
      </w:r>
      <w:r w:rsidRPr="00B2552F">
        <w:rPr>
          <w:rFonts w:ascii="Times New Roman" w:hAnsi="Times New Roman" w:cs="Times New Roman"/>
          <w:color w:val="007F00"/>
          <w:sz w:val="28"/>
          <w:szCs w:val="28"/>
        </w:rPr>
        <w:t>с</w:t>
      </w:r>
      <w:r w:rsidRPr="00B2552F">
        <w:rPr>
          <w:rFonts w:ascii="Times New Roman" w:hAnsi="Times New Roman" w:cs="Times New Roman"/>
          <w:sz w:val="28"/>
          <w:szCs w:val="28"/>
        </w:rPr>
        <w:t>я следующие слова:</w:t>
      </w:r>
    </w:p>
    <w:p w:rsidR="00B2552F" w:rsidRPr="00B2552F" w:rsidRDefault="00B2552F" w:rsidP="00B2552F">
      <w:pPr>
        <w:spacing w:after="0" w:line="240" w:lineRule="auto"/>
        <w:ind w:left="280" w:right="800"/>
        <w:rPr>
          <w:rFonts w:ascii="Times New Roman" w:hAnsi="Times New Roman" w:cs="Times New Roman"/>
          <w:sz w:val="28"/>
          <w:szCs w:val="28"/>
        </w:rPr>
      </w:pPr>
      <w:r w:rsidRPr="00B2552F">
        <w:rPr>
          <w:rFonts w:ascii="Times New Roman" w:hAnsi="Times New Roman" w:cs="Times New Roman"/>
          <w:sz w:val="28"/>
          <w:szCs w:val="28"/>
        </w:rPr>
        <w:t>Раздувайся, пузырь,            Оставайся такой,</w:t>
      </w:r>
      <w:r w:rsidRPr="00B2552F">
        <w:rPr>
          <w:rFonts w:ascii="Times New Roman" w:hAnsi="Times New Roman" w:cs="Times New Roman"/>
          <w:sz w:val="28"/>
          <w:szCs w:val="28"/>
        </w:rPr>
        <w:br/>
        <w:t>Раздувайся большой,           Да не лопайся!!!</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Получается большой растянутый круг. Воспитатель входит в него, дотягивается до каждой пары соединенных рук, затем неожиданно останавливается и говорит: «Лопнул пузырь!» Все хлопают в ладоши, произносят слово «Хлоп!» и сбегаются к центру.</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После этого игра повторяется. Закончить ее можно так: когда «пузырь лопнет», воспитатель говорит: «Полетели маленькие пузырьки, полетели, полетели, полетели...» Дети разбегаются в разные стороны.</w:t>
      </w:r>
    </w:p>
    <w:p w:rsidR="00B2552F" w:rsidRPr="00B2552F" w:rsidRDefault="00B2552F" w:rsidP="00B2552F">
      <w:pPr>
        <w:spacing w:after="0" w:line="240" w:lineRule="auto"/>
        <w:ind w:left="280"/>
        <w:rPr>
          <w:rFonts w:ascii="Times New Roman" w:hAnsi="Times New Roman" w:cs="Times New Roman"/>
          <w:sz w:val="28"/>
          <w:szCs w:val="28"/>
        </w:rPr>
      </w:pPr>
      <w:r w:rsidRPr="00B2552F">
        <w:rPr>
          <w:rFonts w:ascii="Times New Roman" w:hAnsi="Times New Roman" w:cs="Times New Roman"/>
          <w:b/>
          <w:bCs/>
          <w:sz w:val="28"/>
          <w:szCs w:val="28"/>
        </w:rPr>
        <w:t>3. Лови-лови!</w:t>
      </w:r>
    </w:p>
    <w:p w:rsidR="00B2552F" w:rsidRPr="00B2552F" w:rsidRDefault="00B2552F" w:rsidP="00B2552F">
      <w:pPr>
        <w:spacing w:after="0" w:line="240" w:lineRule="auto"/>
        <w:ind w:firstLine="340"/>
        <w:rPr>
          <w:rFonts w:ascii="Times New Roman" w:hAnsi="Times New Roman" w:cs="Times New Roman"/>
          <w:sz w:val="28"/>
          <w:szCs w:val="28"/>
        </w:rPr>
        <w:sectPr w:rsidR="00B2552F" w:rsidRPr="00B2552F" w:rsidSect="0003172B">
          <w:pgSz w:w="11900" w:h="16820"/>
          <w:pgMar w:top="1440" w:right="843" w:bottom="720" w:left="1440" w:header="720" w:footer="720" w:gutter="0"/>
          <w:cols w:space="60"/>
          <w:noEndnote/>
        </w:sectPr>
      </w:pPr>
      <w:r w:rsidRPr="00B2552F">
        <w:rPr>
          <w:rFonts w:ascii="Times New Roman" w:hAnsi="Times New Roman" w:cs="Times New Roman"/>
          <w:sz w:val="28"/>
          <w:szCs w:val="28"/>
        </w:rPr>
        <w:t>К палочке длиной 0,5 или 0,</w:t>
      </w:r>
      <w:r w:rsidRPr="00E6441E">
        <w:rPr>
          <w:rFonts w:ascii="Times New Roman" w:hAnsi="Times New Roman" w:cs="Times New Roman"/>
          <w:sz w:val="28"/>
          <w:szCs w:val="28"/>
        </w:rPr>
        <w:t>75 м на шнурке прикрепляется легкий и удобный для хватания предмет - мягкий поролоновый мячик, лоскуток</w:t>
      </w:r>
      <w:r w:rsidRPr="00B2552F">
        <w:rPr>
          <w:rFonts w:ascii="Times New Roman" w:hAnsi="Times New Roman" w:cs="Times New Roman"/>
          <w:sz w:val="28"/>
          <w:szCs w:val="28"/>
        </w:rPr>
        <w:t xml:space="preserve">, мешочек и т. д. Перед началом игры воспитатель показывает эту палочку. Опуская и поднимая ее, он предлагает детям встать в кружок, а сам же становится в центр. «Лови-лови!» - говорит воспитатель и приближает подвешенный к палке мячик то к одному, то к другому ребенку. Когда тот пытается поймать мячик, палка чуть приподнимается и ребенок подпрыгивает, чтобы схватить его. Поворачиваясь в разные стороны, воспитатель старается вовлечь в эту забаву всех детей. Допустимо, чтобы предмет одновременно ловили несколько ребят. Поиграв </w:t>
      </w:r>
      <w:proofErr w:type="gramStart"/>
      <w:r w:rsidRPr="00B2552F">
        <w:rPr>
          <w:rFonts w:ascii="Times New Roman" w:hAnsi="Times New Roman" w:cs="Times New Roman"/>
          <w:sz w:val="28"/>
          <w:szCs w:val="28"/>
        </w:rPr>
        <w:t>немного</w:t>
      </w:r>
      <w:proofErr w:type="gramEnd"/>
      <w:r w:rsidRPr="00B2552F">
        <w:rPr>
          <w:rFonts w:ascii="Times New Roman" w:hAnsi="Times New Roman" w:cs="Times New Roman"/>
          <w:sz w:val="28"/>
          <w:szCs w:val="28"/>
        </w:rPr>
        <w:t xml:space="preserve"> таким образом, можно слегка изменить правила. Так, дети по очереди ловят мячик, пробегая друг за другом мимо палки. Тот, кто достигнет цели, становится позади воспитателя, обхватив его руками. Постепенно образуется цепочка детей, успешно справившихся </w:t>
      </w:r>
      <w:proofErr w:type="gramStart"/>
      <w:r w:rsidRPr="00B2552F">
        <w:rPr>
          <w:rFonts w:ascii="Times New Roman" w:hAnsi="Times New Roman" w:cs="Times New Roman"/>
          <w:sz w:val="28"/>
          <w:szCs w:val="28"/>
        </w:rPr>
        <w:t>с</w:t>
      </w:r>
      <w:proofErr w:type="gramEnd"/>
      <w:r w:rsidRPr="00B2552F">
        <w:rPr>
          <w:rFonts w:ascii="Times New Roman" w:hAnsi="Times New Roman" w:cs="Times New Roman"/>
          <w:sz w:val="28"/>
          <w:szCs w:val="28"/>
        </w:rPr>
        <w:t xml:space="preserve"> зданием. Делая несколько шагов по комнате, цепочка по сигналу «беги на место!» рассыпается. Дети садятся на свои места, потом снова выстраиваются друг за другом, и можно начинать игру сначала. </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b/>
          <w:bCs/>
          <w:sz w:val="28"/>
          <w:szCs w:val="28"/>
        </w:rPr>
        <w:lastRenderedPageBreak/>
        <w:t>4. Чей голосок?</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Дети садят</w:t>
      </w:r>
      <w:r w:rsidRPr="00B2552F">
        <w:rPr>
          <w:rFonts w:ascii="Times New Roman" w:hAnsi="Times New Roman" w:cs="Times New Roman"/>
          <w:color w:val="007F00"/>
          <w:sz w:val="28"/>
          <w:szCs w:val="28"/>
        </w:rPr>
        <w:t>с</w:t>
      </w:r>
      <w:r w:rsidRPr="00B2552F">
        <w:rPr>
          <w:rFonts w:ascii="Times New Roman" w:hAnsi="Times New Roman" w:cs="Times New Roman"/>
          <w:sz w:val="28"/>
          <w:szCs w:val="28"/>
        </w:rPr>
        <w:t xml:space="preserve">я полукругом, ведущий - спиной </w:t>
      </w:r>
      <w:proofErr w:type="gramStart"/>
      <w:r w:rsidRPr="00B2552F">
        <w:rPr>
          <w:rFonts w:ascii="Times New Roman" w:hAnsi="Times New Roman" w:cs="Times New Roman"/>
          <w:sz w:val="28"/>
          <w:szCs w:val="28"/>
        </w:rPr>
        <w:t>к</w:t>
      </w:r>
      <w:proofErr w:type="gramEnd"/>
      <w:r w:rsidRPr="00B2552F">
        <w:rPr>
          <w:rFonts w:ascii="Times New Roman" w:hAnsi="Times New Roman" w:cs="Times New Roman"/>
          <w:sz w:val="28"/>
          <w:szCs w:val="28"/>
        </w:rPr>
        <w:t xml:space="preserve"> играющим. Кто-нибудь из детей окликает по имени ведущего, который, не оборачиваясь, должен назвать того, чей голос он услышал.</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Сначала дети окликают ведущего своим обычным голосом; со временем, когда они хорошо узнают друг друга, можно специально изменять интонацию, высоту голоса.</w:t>
      </w:r>
    </w:p>
    <w:p w:rsidR="00B2552F" w:rsidRPr="00B2552F" w:rsidRDefault="00B2552F" w:rsidP="00B2552F">
      <w:pPr>
        <w:spacing w:after="0" w:line="240" w:lineRule="auto"/>
        <w:ind w:left="320"/>
        <w:rPr>
          <w:rFonts w:ascii="Times New Roman" w:hAnsi="Times New Roman" w:cs="Times New Roman"/>
          <w:sz w:val="28"/>
          <w:szCs w:val="28"/>
        </w:rPr>
      </w:pPr>
      <w:r w:rsidRPr="00B2552F">
        <w:rPr>
          <w:rFonts w:ascii="Times New Roman" w:hAnsi="Times New Roman" w:cs="Times New Roman"/>
          <w:b/>
          <w:bCs/>
          <w:sz w:val="28"/>
          <w:szCs w:val="28"/>
        </w:rPr>
        <w:t>5. Расскажи стихи руками.</w:t>
      </w:r>
    </w:p>
    <w:p w:rsidR="00B2552F" w:rsidRPr="00B2552F" w:rsidRDefault="00B2552F" w:rsidP="00B2552F">
      <w:pPr>
        <w:spacing w:after="0" w:line="240" w:lineRule="auto"/>
        <w:ind w:firstLine="320"/>
        <w:rPr>
          <w:rFonts w:ascii="Times New Roman" w:hAnsi="Times New Roman" w:cs="Times New Roman"/>
          <w:sz w:val="28"/>
          <w:szCs w:val="28"/>
        </w:rPr>
      </w:pPr>
      <w:proofErr w:type="gramStart"/>
      <w:r w:rsidRPr="00B2552F">
        <w:rPr>
          <w:rFonts w:ascii="Times New Roman" w:hAnsi="Times New Roman" w:cs="Times New Roman"/>
          <w:sz w:val="28"/>
          <w:szCs w:val="28"/>
        </w:rPr>
        <w:t>В эту игру можно играть бесконечно: ведь стихов, которые можно «проиграть», «рассказать руками» (почему только руками?</w:t>
      </w:r>
      <w:proofErr w:type="gramEnd"/>
      <w:r w:rsidRPr="00B2552F">
        <w:rPr>
          <w:rFonts w:ascii="Times New Roman" w:hAnsi="Times New Roman" w:cs="Times New Roman"/>
          <w:sz w:val="28"/>
          <w:szCs w:val="28"/>
        </w:rPr>
        <w:t xml:space="preserve"> </w:t>
      </w:r>
      <w:proofErr w:type="gramStart"/>
      <w:r w:rsidRPr="00B2552F">
        <w:rPr>
          <w:rFonts w:ascii="Times New Roman" w:hAnsi="Times New Roman" w:cs="Times New Roman"/>
          <w:sz w:val="28"/>
          <w:szCs w:val="28"/>
        </w:rPr>
        <w:t>Всем телом</w:t>
      </w:r>
      <w:r w:rsidRPr="00B2552F">
        <w:rPr>
          <w:rFonts w:ascii="Times New Roman" w:hAnsi="Times New Roman" w:cs="Times New Roman"/>
          <w:color w:val="007F00"/>
          <w:sz w:val="28"/>
          <w:szCs w:val="28"/>
        </w:rPr>
        <w:t>!),</w:t>
      </w:r>
      <w:r w:rsidRPr="00B2552F">
        <w:rPr>
          <w:rFonts w:ascii="Times New Roman" w:hAnsi="Times New Roman" w:cs="Times New Roman"/>
          <w:sz w:val="28"/>
          <w:szCs w:val="28"/>
        </w:rPr>
        <w:t xml:space="preserve"> - великое множество.</w:t>
      </w:r>
      <w:proofErr w:type="gramEnd"/>
      <w:r w:rsidRPr="00B2552F">
        <w:rPr>
          <w:rFonts w:ascii="Times New Roman" w:hAnsi="Times New Roman" w:cs="Times New Roman"/>
          <w:sz w:val="28"/>
          <w:szCs w:val="28"/>
        </w:rPr>
        <w:t xml:space="preserve"> Эта игра позволяет детям раскрепо</w:t>
      </w:r>
      <w:r w:rsidRPr="00B2552F">
        <w:rPr>
          <w:rFonts w:ascii="Times New Roman" w:hAnsi="Times New Roman" w:cs="Times New Roman"/>
          <w:color w:val="007F00"/>
          <w:sz w:val="28"/>
          <w:szCs w:val="28"/>
        </w:rPr>
        <w:t>с</w:t>
      </w:r>
      <w:r w:rsidRPr="00B2552F">
        <w:rPr>
          <w:rFonts w:ascii="Times New Roman" w:hAnsi="Times New Roman" w:cs="Times New Roman"/>
          <w:sz w:val="28"/>
          <w:szCs w:val="28"/>
        </w:rPr>
        <w:t>титься, почувствовать себя уверенными, способствует налаживанию отношений с воспитателем, основанных на доверии.</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Воспитатель читает стихотворение, затем, читая его еще раз, выполняет определенные движения, потом еще раз читает стихотворение и показывает его вместе с детьми. Когда они поймут принцип игры, то сами начнут выдумывать движения - это необходимо поощрять.</w:t>
      </w:r>
    </w:p>
    <w:p w:rsidR="00B2552F" w:rsidRPr="00B2552F" w:rsidRDefault="00B2552F" w:rsidP="00B2552F">
      <w:pPr>
        <w:spacing w:after="0" w:line="240" w:lineRule="auto"/>
        <w:jc w:val="center"/>
        <w:rPr>
          <w:rFonts w:ascii="Times New Roman" w:hAnsi="Times New Roman" w:cs="Times New Roman"/>
          <w:sz w:val="28"/>
          <w:szCs w:val="28"/>
        </w:rPr>
      </w:pPr>
      <w:r w:rsidRPr="00B2552F">
        <w:rPr>
          <w:rFonts w:ascii="Times New Roman" w:hAnsi="Times New Roman" w:cs="Times New Roman"/>
          <w:sz w:val="28"/>
          <w:szCs w:val="28"/>
        </w:rPr>
        <w:t>ЗАЙКА</w:t>
      </w:r>
    </w:p>
    <w:p w:rsidR="00B2552F" w:rsidRPr="00B2552F" w:rsidRDefault="00B2552F" w:rsidP="00B2552F">
      <w:pPr>
        <w:spacing w:after="0" w:line="240" w:lineRule="auto"/>
        <w:ind w:left="2268" w:hanging="2040"/>
        <w:rPr>
          <w:rFonts w:ascii="Times New Roman" w:hAnsi="Times New Roman" w:cs="Times New Roman"/>
          <w:sz w:val="28"/>
          <w:szCs w:val="28"/>
        </w:rPr>
      </w:pPr>
      <w:r w:rsidRPr="00B2552F">
        <w:rPr>
          <w:rFonts w:ascii="Times New Roman" w:hAnsi="Times New Roman" w:cs="Times New Roman"/>
          <w:sz w:val="28"/>
          <w:szCs w:val="28"/>
        </w:rPr>
        <w:t xml:space="preserve">Заинька-зайка,           </w:t>
      </w:r>
      <w:r w:rsidRPr="00B2552F">
        <w:rPr>
          <w:rFonts w:ascii="Times New Roman" w:hAnsi="Times New Roman" w:cs="Times New Roman"/>
          <w:i/>
          <w:iCs/>
          <w:sz w:val="28"/>
          <w:szCs w:val="28"/>
        </w:rPr>
        <w:t>(Дети прыгают, поджав руки, имитируя</w:t>
      </w:r>
      <w:r w:rsidRPr="00B2552F">
        <w:rPr>
          <w:rFonts w:ascii="Times New Roman" w:hAnsi="Times New Roman" w:cs="Times New Roman"/>
          <w:i/>
          <w:iCs/>
          <w:sz w:val="28"/>
          <w:szCs w:val="28"/>
        </w:rPr>
        <w:br/>
        <w:t xml:space="preserve">         зайку.)</w:t>
      </w:r>
    </w:p>
    <w:p w:rsidR="00B2552F" w:rsidRPr="00B2552F" w:rsidRDefault="00B2552F" w:rsidP="00B2552F">
      <w:pPr>
        <w:spacing w:after="0" w:line="240" w:lineRule="auto"/>
        <w:ind w:left="2268" w:hanging="2040"/>
        <w:rPr>
          <w:rFonts w:ascii="Times New Roman" w:hAnsi="Times New Roman" w:cs="Times New Roman"/>
          <w:sz w:val="28"/>
          <w:szCs w:val="28"/>
        </w:rPr>
      </w:pPr>
      <w:r w:rsidRPr="00B2552F">
        <w:rPr>
          <w:rFonts w:ascii="Times New Roman" w:hAnsi="Times New Roman" w:cs="Times New Roman"/>
          <w:sz w:val="28"/>
          <w:szCs w:val="28"/>
        </w:rPr>
        <w:t xml:space="preserve">Маленький зайка,        </w:t>
      </w:r>
      <w:r w:rsidRPr="00B2552F">
        <w:rPr>
          <w:rFonts w:ascii="Times New Roman" w:hAnsi="Times New Roman" w:cs="Times New Roman"/>
          <w:i/>
          <w:iCs/>
          <w:sz w:val="28"/>
          <w:szCs w:val="28"/>
        </w:rPr>
        <w:t xml:space="preserve">(Садятся на корточки, показывают </w:t>
      </w:r>
      <w:proofErr w:type="spellStart"/>
      <w:r w:rsidRPr="00B2552F">
        <w:rPr>
          <w:rFonts w:ascii="Times New Roman" w:hAnsi="Times New Roman" w:cs="Times New Roman"/>
          <w:i/>
          <w:iCs/>
          <w:sz w:val="28"/>
          <w:szCs w:val="28"/>
        </w:rPr>
        <w:t>р</w:t>
      </w:r>
      <w:proofErr w:type="gramStart"/>
      <w:r w:rsidRPr="00B2552F">
        <w:rPr>
          <w:rFonts w:ascii="Times New Roman" w:hAnsi="Times New Roman" w:cs="Times New Roman"/>
          <w:i/>
          <w:iCs/>
          <w:sz w:val="28"/>
          <w:szCs w:val="28"/>
        </w:rPr>
        <w:t>у</w:t>
      </w:r>
      <w:proofErr w:type="spellEnd"/>
      <w:r w:rsidRPr="00B2552F">
        <w:rPr>
          <w:rFonts w:ascii="Times New Roman" w:hAnsi="Times New Roman" w:cs="Times New Roman"/>
          <w:i/>
          <w:iCs/>
          <w:sz w:val="28"/>
          <w:szCs w:val="28"/>
        </w:rPr>
        <w:t>-</w:t>
      </w:r>
      <w:proofErr w:type="gramEnd"/>
      <w:r w:rsidRPr="00B2552F">
        <w:rPr>
          <w:rFonts w:ascii="Times New Roman" w:hAnsi="Times New Roman" w:cs="Times New Roman"/>
          <w:i/>
          <w:iCs/>
          <w:sz w:val="28"/>
          <w:szCs w:val="28"/>
        </w:rPr>
        <w:br/>
        <w:t xml:space="preserve">         кой вершок от пола</w:t>
      </w:r>
      <w:r w:rsidRPr="00B2552F">
        <w:rPr>
          <w:rFonts w:ascii="Times New Roman" w:hAnsi="Times New Roman" w:cs="Times New Roman"/>
          <w:i/>
          <w:iCs/>
          <w:color w:val="007F00"/>
          <w:sz w:val="28"/>
          <w:szCs w:val="28"/>
        </w:rPr>
        <w:t>.)</w:t>
      </w:r>
    </w:p>
    <w:p w:rsidR="00B2552F" w:rsidRPr="00B2552F" w:rsidRDefault="00B2552F" w:rsidP="00B2552F">
      <w:pPr>
        <w:spacing w:after="0" w:line="240" w:lineRule="auto"/>
        <w:ind w:left="2268" w:hanging="2040"/>
        <w:rPr>
          <w:rFonts w:ascii="Times New Roman" w:hAnsi="Times New Roman" w:cs="Times New Roman"/>
          <w:sz w:val="28"/>
          <w:szCs w:val="28"/>
        </w:rPr>
      </w:pPr>
      <w:r w:rsidRPr="00B2552F">
        <w:rPr>
          <w:rFonts w:ascii="Times New Roman" w:hAnsi="Times New Roman" w:cs="Times New Roman"/>
          <w:sz w:val="28"/>
          <w:szCs w:val="28"/>
        </w:rPr>
        <w:t>Д</w:t>
      </w:r>
      <w:r w:rsidRPr="00B2552F">
        <w:rPr>
          <w:rFonts w:ascii="Times New Roman" w:hAnsi="Times New Roman" w:cs="Times New Roman"/>
          <w:color w:val="007F00"/>
          <w:sz w:val="28"/>
          <w:szCs w:val="28"/>
        </w:rPr>
        <w:t>л</w:t>
      </w:r>
      <w:r w:rsidRPr="00B2552F">
        <w:rPr>
          <w:rFonts w:ascii="Times New Roman" w:hAnsi="Times New Roman" w:cs="Times New Roman"/>
          <w:sz w:val="28"/>
          <w:szCs w:val="28"/>
        </w:rPr>
        <w:t xml:space="preserve">инные ушки,          </w:t>
      </w:r>
      <w:r w:rsidRPr="00B2552F">
        <w:rPr>
          <w:rFonts w:ascii="Times New Roman" w:hAnsi="Times New Roman" w:cs="Times New Roman"/>
          <w:i/>
          <w:iCs/>
          <w:sz w:val="28"/>
          <w:szCs w:val="28"/>
        </w:rPr>
        <w:t>(Дети приставляют ладошки к голове -</w:t>
      </w:r>
      <w:r w:rsidRPr="00B2552F">
        <w:rPr>
          <w:rFonts w:ascii="Times New Roman" w:hAnsi="Times New Roman" w:cs="Times New Roman"/>
          <w:i/>
          <w:iCs/>
          <w:sz w:val="28"/>
          <w:szCs w:val="28"/>
        </w:rPr>
        <w:br/>
        <w:t xml:space="preserve">         «ушки».)</w:t>
      </w:r>
    </w:p>
    <w:p w:rsidR="00B2552F" w:rsidRPr="00B2552F" w:rsidRDefault="00B2552F" w:rsidP="00B2552F">
      <w:pPr>
        <w:spacing w:after="0" w:line="240" w:lineRule="auto"/>
        <w:ind w:left="2268" w:hanging="2040"/>
        <w:rPr>
          <w:rFonts w:ascii="Times New Roman" w:hAnsi="Times New Roman" w:cs="Times New Roman"/>
          <w:sz w:val="28"/>
          <w:szCs w:val="28"/>
        </w:rPr>
      </w:pPr>
      <w:r w:rsidRPr="00B2552F">
        <w:rPr>
          <w:rFonts w:ascii="Times New Roman" w:hAnsi="Times New Roman" w:cs="Times New Roman"/>
          <w:sz w:val="28"/>
          <w:szCs w:val="28"/>
        </w:rPr>
        <w:t xml:space="preserve">Быстрые ножки,         </w:t>
      </w:r>
      <w:r w:rsidRPr="00B2552F">
        <w:rPr>
          <w:rFonts w:ascii="Times New Roman" w:hAnsi="Times New Roman" w:cs="Times New Roman"/>
          <w:i/>
          <w:iCs/>
          <w:sz w:val="28"/>
          <w:szCs w:val="28"/>
        </w:rPr>
        <w:t>(Побежали.)</w:t>
      </w:r>
    </w:p>
    <w:p w:rsidR="00B2552F" w:rsidRPr="00B2552F" w:rsidRDefault="00B2552F" w:rsidP="00B2552F">
      <w:pPr>
        <w:spacing w:after="0" w:line="240" w:lineRule="auto"/>
        <w:ind w:left="2268" w:hanging="2040"/>
        <w:rPr>
          <w:rFonts w:ascii="Times New Roman" w:hAnsi="Times New Roman" w:cs="Times New Roman"/>
          <w:sz w:val="28"/>
          <w:szCs w:val="28"/>
        </w:rPr>
      </w:pPr>
      <w:r w:rsidRPr="00B2552F">
        <w:rPr>
          <w:rFonts w:ascii="Times New Roman" w:hAnsi="Times New Roman" w:cs="Times New Roman"/>
          <w:sz w:val="28"/>
          <w:szCs w:val="28"/>
        </w:rPr>
        <w:t xml:space="preserve">Заинька-зайка,           </w:t>
      </w:r>
      <w:r w:rsidRPr="00B2552F">
        <w:rPr>
          <w:rFonts w:ascii="Times New Roman" w:hAnsi="Times New Roman" w:cs="Times New Roman"/>
          <w:i/>
          <w:iCs/>
          <w:sz w:val="28"/>
          <w:szCs w:val="28"/>
        </w:rPr>
        <w:t>(Движения повторяются.)</w:t>
      </w:r>
    </w:p>
    <w:p w:rsidR="00B2552F" w:rsidRPr="00B2552F" w:rsidRDefault="00B2552F" w:rsidP="00B2552F">
      <w:pPr>
        <w:spacing w:after="0" w:line="240" w:lineRule="auto"/>
        <w:ind w:left="2268" w:hanging="2040"/>
        <w:rPr>
          <w:rFonts w:ascii="Times New Roman" w:hAnsi="Times New Roman" w:cs="Times New Roman"/>
          <w:sz w:val="28"/>
          <w:szCs w:val="28"/>
        </w:rPr>
      </w:pPr>
      <w:proofErr w:type="gramStart"/>
      <w:r w:rsidRPr="00B2552F">
        <w:rPr>
          <w:rFonts w:ascii="Times New Roman" w:hAnsi="Times New Roman" w:cs="Times New Roman"/>
          <w:sz w:val="28"/>
          <w:szCs w:val="28"/>
        </w:rPr>
        <w:t xml:space="preserve">Маленький зайка,        </w:t>
      </w:r>
      <w:r w:rsidRPr="00B2552F">
        <w:rPr>
          <w:rFonts w:ascii="Times New Roman" w:hAnsi="Times New Roman" w:cs="Times New Roman"/>
          <w:i/>
          <w:iCs/>
          <w:sz w:val="28"/>
          <w:szCs w:val="28"/>
        </w:rPr>
        <w:t>(Дети обхватывают себя руками, изо-</w:t>
      </w:r>
      <w:proofErr w:type="gramEnd"/>
    </w:p>
    <w:p w:rsidR="00B2552F" w:rsidRPr="00B2552F" w:rsidRDefault="00B2552F" w:rsidP="00B2552F">
      <w:pPr>
        <w:spacing w:after="0" w:line="240" w:lineRule="auto"/>
        <w:ind w:left="2268" w:hanging="2040"/>
        <w:rPr>
          <w:rFonts w:ascii="Times New Roman" w:hAnsi="Times New Roman" w:cs="Times New Roman"/>
          <w:sz w:val="28"/>
          <w:szCs w:val="28"/>
        </w:rPr>
      </w:pPr>
      <w:proofErr w:type="gramStart"/>
      <w:r w:rsidRPr="00B2552F">
        <w:rPr>
          <w:rFonts w:ascii="Times New Roman" w:hAnsi="Times New Roman" w:cs="Times New Roman"/>
          <w:sz w:val="28"/>
          <w:szCs w:val="28"/>
        </w:rPr>
        <w:t xml:space="preserve">Деток боишься,           </w:t>
      </w:r>
      <w:proofErr w:type="spellStart"/>
      <w:r w:rsidRPr="00B2552F">
        <w:rPr>
          <w:rFonts w:ascii="Times New Roman" w:hAnsi="Times New Roman" w:cs="Times New Roman"/>
          <w:i/>
          <w:iCs/>
          <w:sz w:val="28"/>
          <w:szCs w:val="28"/>
        </w:rPr>
        <w:t>бражая</w:t>
      </w:r>
      <w:proofErr w:type="spellEnd"/>
      <w:r w:rsidRPr="00B2552F">
        <w:rPr>
          <w:rFonts w:ascii="Times New Roman" w:hAnsi="Times New Roman" w:cs="Times New Roman"/>
          <w:i/>
          <w:iCs/>
          <w:sz w:val="28"/>
          <w:szCs w:val="28"/>
        </w:rPr>
        <w:t xml:space="preserve"> страх.)</w:t>
      </w:r>
      <w:proofErr w:type="gramEnd"/>
    </w:p>
    <w:p w:rsidR="00B2552F" w:rsidRPr="00B2552F" w:rsidRDefault="00B2552F" w:rsidP="00B2552F">
      <w:pPr>
        <w:spacing w:after="0" w:line="240" w:lineRule="auto"/>
        <w:ind w:left="2268" w:hanging="2040"/>
        <w:rPr>
          <w:rFonts w:ascii="Times New Roman" w:hAnsi="Times New Roman" w:cs="Times New Roman"/>
          <w:sz w:val="28"/>
          <w:szCs w:val="28"/>
        </w:rPr>
      </w:pPr>
      <w:r w:rsidRPr="00B2552F">
        <w:rPr>
          <w:rFonts w:ascii="Times New Roman" w:hAnsi="Times New Roman" w:cs="Times New Roman"/>
          <w:sz w:val="28"/>
          <w:szCs w:val="28"/>
        </w:rPr>
        <w:t xml:space="preserve">Зайка-трусишка.          </w:t>
      </w:r>
      <w:r w:rsidRPr="00B2552F">
        <w:rPr>
          <w:rFonts w:ascii="Times New Roman" w:hAnsi="Times New Roman" w:cs="Times New Roman"/>
          <w:i/>
          <w:iCs/>
          <w:sz w:val="28"/>
          <w:szCs w:val="28"/>
        </w:rPr>
        <w:t>(Дрожат.)</w:t>
      </w:r>
    </w:p>
    <w:p w:rsidR="00B2552F" w:rsidRPr="00B2552F" w:rsidRDefault="00B2552F" w:rsidP="00B2552F">
      <w:pPr>
        <w:spacing w:after="0" w:line="240" w:lineRule="auto"/>
        <w:jc w:val="center"/>
        <w:rPr>
          <w:rFonts w:ascii="Times New Roman" w:hAnsi="Times New Roman" w:cs="Times New Roman"/>
          <w:sz w:val="28"/>
          <w:szCs w:val="28"/>
        </w:rPr>
      </w:pPr>
      <w:r w:rsidRPr="00B2552F">
        <w:rPr>
          <w:rFonts w:ascii="Times New Roman" w:hAnsi="Times New Roman" w:cs="Times New Roman"/>
          <w:sz w:val="28"/>
          <w:szCs w:val="28"/>
        </w:rPr>
        <w:t>МИШКА</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 xml:space="preserve">Мишка, мишка косолапый,      </w:t>
      </w:r>
      <w:r w:rsidRPr="00B2552F">
        <w:rPr>
          <w:rFonts w:ascii="Times New Roman" w:hAnsi="Times New Roman" w:cs="Times New Roman"/>
          <w:i/>
          <w:iCs/>
          <w:sz w:val="28"/>
          <w:szCs w:val="28"/>
        </w:rPr>
        <w:t xml:space="preserve">(Приподнять плечи, руки </w:t>
      </w:r>
      <w:proofErr w:type="spellStart"/>
      <w:r w:rsidRPr="00B2552F">
        <w:rPr>
          <w:rFonts w:ascii="Times New Roman" w:hAnsi="Times New Roman" w:cs="Times New Roman"/>
          <w:i/>
          <w:iCs/>
          <w:sz w:val="28"/>
          <w:szCs w:val="28"/>
        </w:rPr>
        <w:t>о</w:t>
      </w:r>
      <w:proofErr w:type="gramStart"/>
      <w:r w:rsidRPr="00B2552F">
        <w:rPr>
          <w:rFonts w:ascii="Times New Roman" w:hAnsi="Times New Roman" w:cs="Times New Roman"/>
          <w:i/>
          <w:iCs/>
          <w:sz w:val="28"/>
          <w:szCs w:val="28"/>
        </w:rPr>
        <w:t>к</w:t>
      </w:r>
      <w:proofErr w:type="spellEnd"/>
      <w:r w:rsidRPr="00B2552F">
        <w:rPr>
          <w:rFonts w:ascii="Times New Roman" w:hAnsi="Times New Roman" w:cs="Times New Roman"/>
          <w:i/>
          <w:iCs/>
          <w:sz w:val="28"/>
          <w:szCs w:val="28"/>
        </w:rPr>
        <w:t>-</w:t>
      </w:r>
      <w:proofErr w:type="gramEnd"/>
      <w:r w:rsidRPr="00B2552F">
        <w:rPr>
          <w:rFonts w:ascii="Times New Roman" w:hAnsi="Times New Roman" w:cs="Times New Roman"/>
          <w:i/>
          <w:iCs/>
          <w:sz w:val="28"/>
          <w:szCs w:val="28"/>
        </w:rPr>
        <w:br/>
      </w:r>
      <w:r w:rsidRPr="00B2552F">
        <w:rPr>
          <w:rFonts w:ascii="Times New Roman" w:hAnsi="Times New Roman" w:cs="Times New Roman"/>
          <w:sz w:val="28"/>
          <w:szCs w:val="28"/>
        </w:rPr>
        <w:t xml:space="preserve">Мишка по лесу идет,                </w:t>
      </w:r>
      <w:proofErr w:type="spellStart"/>
      <w:r w:rsidRPr="00B2552F">
        <w:rPr>
          <w:rFonts w:ascii="Times New Roman" w:hAnsi="Times New Roman" w:cs="Times New Roman"/>
          <w:i/>
          <w:iCs/>
          <w:sz w:val="28"/>
          <w:szCs w:val="28"/>
        </w:rPr>
        <w:t>руглить</w:t>
      </w:r>
      <w:proofErr w:type="spellEnd"/>
      <w:r w:rsidRPr="00B2552F">
        <w:rPr>
          <w:rFonts w:ascii="Times New Roman" w:hAnsi="Times New Roman" w:cs="Times New Roman"/>
          <w:i/>
          <w:iCs/>
          <w:sz w:val="28"/>
          <w:szCs w:val="28"/>
        </w:rPr>
        <w:t>, носки ног внутрь,</w:t>
      </w:r>
      <w:r w:rsidRPr="00B2552F">
        <w:rPr>
          <w:rFonts w:ascii="Times New Roman" w:hAnsi="Times New Roman" w:cs="Times New Roman"/>
          <w:i/>
          <w:iCs/>
          <w:sz w:val="28"/>
          <w:szCs w:val="28"/>
        </w:rPr>
        <w:br/>
        <w:t xml:space="preserve">                                                      идти переваливаясь.)</w:t>
      </w:r>
    </w:p>
    <w:p w:rsidR="00B2552F" w:rsidRPr="00B2552F" w:rsidRDefault="00B2552F" w:rsidP="00B2552F">
      <w:pPr>
        <w:spacing w:after="0" w:line="240" w:lineRule="auto"/>
        <w:ind w:left="3360" w:hanging="3360"/>
        <w:rPr>
          <w:rFonts w:ascii="Times New Roman" w:hAnsi="Times New Roman" w:cs="Times New Roman"/>
          <w:sz w:val="28"/>
          <w:szCs w:val="28"/>
        </w:rPr>
      </w:pPr>
      <w:r w:rsidRPr="00B2552F">
        <w:rPr>
          <w:rFonts w:ascii="Times New Roman" w:hAnsi="Times New Roman" w:cs="Times New Roman"/>
          <w:sz w:val="28"/>
          <w:szCs w:val="28"/>
        </w:rPr>
        <w:t xml:space="preserve">Мишка хочет сладких ягод,       </w:t>
      </w:r>
      <w:r w:rsidRPr="00B2552F">
        <w:rPr>
          <w:rFonts w:ascii="Times New Roman" w:hAnsi="Times New Roman" w:cs="Times New Roman"/>
          <w:i/>
          <w:iCs/>
          <w:sz w:val="28"/>
          <w:szCs w:val="28"/>
        </w:rPr>
        <w:t>(Погладит</w:t>
      </w:r>
      <w:r w:rsidRPr="00B2552F">
        <w:rPr>
          <w:rFonts w:ascii="Times New Roman" w:hAnsi="Times New Roman" w:cs="Times New Roman"/>
          <w:i/>
          <w:iCs/>
          <w:color w:val="007F00"/>
          <w:sz w:val="28"/>
          <w:szCs w:val="28"/>
        </w:rPr>
        <w:t>ь</w:t>
      </w:r>
      <w:r w:rsidRPr="00B2552F">
        <w:rPr>
          <w:rFonts w:ascii="Times New Roman" w:hAnsi="Times New Roman" w:cs="Times New Roman"/>
          <w:i/>
          <w:iCs/>
          <w:sz w:val="28"/>
          <w:szCs w:val="28"/>
        </w:rPr>
        <w:t xml:space="preserve"> себя по животу,</w:t>
      </w:r>
      <w:r w:rsidRPr="00B2552F">
        <w:rPr>
          <w:rFonts w:ascii="Times New Roman" w:hAnsi="Times New Roman" w:cs="Times New Roman"/>
          <w:i/>
          <w:iCs/>
          <w:sz w:val="28"/>
          <w:szCs w:val="28"/>
        </w:rPr>
        <w:br/>
        <w:t xml:space="preserve">       облизнуться.)</w:t>
      </w:r>
    </w:p>
    <w:p w:rsidR="00B2552F" w:rsidRPr="00B2552F" w:rsidRDefault="00B2552F" w:rsidP="00B2552F">
      <w:pPr>
        <w:spacing w:after="0" w:line="240" w:lineRule="auto"/>
        <w:ind w:left="3360" w:hanging="3360"/>
        <w:rPr>
          <w:rFonts w:ascii="Times New Roman" w:hAnsi="Times New Roman" w:cs="Times New Roman"/>
          <w:sz w:val="28"/>
          <w:szCs w:val="28"/>
        </w:rPr>
      </w:pPr>
      <w:r w:rsidRPr="00B2552F">
        <w:rPr>
          <w:rFonts w:ascii="Times New Roman" w:hAnsi="Times New Roman" w:cs="Times New Roman"/>
          <w:sz w:val="28"/>
          <w:szCs w:val="28"/>
        </w:rPr>
        <w:t xml:space="preserve">Да никак их не найдет.           </w:t>
      </w:r>
      <w:r w:rsidRPr="00B2552F">
        <w:rPr>
          <w:rFonts w:ascii="Times New Roman" w:hAnsi="Times New Roman" w:cs="Times New Roman"/>
          <w:i/>
          <w:iCs/>
          <w:sz w:val="28"/>
          <w:szCs w:val="28"/>
        </w:rPr>
        <w:t>(Оглянут</w:t>
      </w:r>
      <w:r w:rsidRPr="00B2552F">
        <w:rPr>
          <w:rFonts w:ascii="Times New Roman" w:hAnsi="Times New Roman" w:cs="Times New Roman"/>
          <w:i/>
          <w:iCs/>
          <w:color w:val="007F00"/>
          <w:sz w:val="28"/>
          <w:szCs w:val="28"/>
        </w:rPr>
        <w:t>ь</w:t>
      </w:r>
      <w:r w:rsidRPr="00B2552F">
        <w:rPr>
          <w:rFonts w:ascii="Times New Roman" w:hAnsi="Times New Roman" w:cs="Times New Roman"/>
          <w:i/>
          <w:iCs/>
          <w:sz w:val="28"/>
          <w:szCs w:val="28"/>
        </w:rPr>
        <w:t>ся по сторонам, п</w:t>
      </w:r>
      <w:proofErr w:type="gramStart"/>
      <w:r w:rsidRPr="00B2552F">
        <w:rPr>
          <w:rFonts w:ascii="Times New Roman" w:hAnsi="Times New Roman" w:cs="Times New Roman"/>
          <w:i/>
          <w:iCs/>
          <w:sz w:val="28"/>
          <w:szCs w:val="28"/>
        </w:rPr>
        <w:t>о-</w:t>
      </w:r>
      <w:proofErr w:type="gramEnd"/>
      <w:r w:rsidRPr="00B2552F">
        <w:rPr>
          <w:rFonts w:ascii="Times New Roman" w:hAnsi="Times New Roman" w:cs="Times New Roman"/>
          <w:i/>
          <w:iCs/>
          <w:sz w:val="28"/>
          <w:szCs w:val="28"/>
        </w:rPr>
        <w:br/>
        <w:t xml:space="preserve">      жать плечами.)</w:t>
      </w:r>
    </w:p>
    <w:p w:rsidR="00B2552F" w:rsidRPr="00B2552F" w:rsidRDefault="00B2552F" w:rsidP="00B2552F">
      <w:pPr>
        <w:spacing w:after="0" w:line="240" w:lineRule="auto"/>
        <w:ind w:right="200"/>
        <w:rPr>
          <w:rFonts w:ascii="Times New Roman" w:hAnsi="Times New Roman" w:cs="Times New Roman"/>
          <w:sz w:val="28"/>
          <w:szCs w:val="28"/>
        </w:rPr>
      </w:pPr>
      <w:proofErr w:type="gramStart"/>
      <w:r w:rsidRPr="00B2552F">
        <w:rPr>
          <w:rFonts w:ascii="Times New Roman" w:hAnsi="Times New Roman" w:cs="Times New Roman"/>
          <w:sz w:val="28"/>
          <w:szCs w:val="28"/>
        </w:rPr>
        <w:t xml:space="preserve">Вдруг увидел много ягод         </w:t>
      </w:r>
      <w:r w:rsidRPr="00B2552F">
        <w:rPr>
          <w:rFonts w:ascii="Times New Roman" w:hAnsi="Times New Roman" w:cs="Times New Roman"/>
          <w:i/>
          <w:iCs/>
          <w:sz w:val="28"/>
          <w:szCs w:val="28"/>
        </w:rPr>
        <w:t>(Показать указательным</w:t>
      </w:r>
      <w:proofErr w:type="gramEnd"/>
    </w:p>
    <w:p w:rsidR="00B2552F" w:rsidRPr="00B2552F" w:rsidRDefault="00B2552F" w:rsidP="00B2552F">
      <w:pPr>
        <w:spacing w:after="0" w:line="240" w:lineRule="auto"/>
        <w:ind w:left="3280"/>
        <w:rPr>
          <w:rFonts w:ascii="Times New Roman" w:hAnsi="Times New Roman" w:cs="Times New Roman"/>
          <w:sz w:val="28"/>
          <w:szCs w:val="28"/>
        </w:rPr>
      </w:pPr>
      <w:r w:rsidRPr="00B2552F">
        <w:rPr>
          <w:rFonts w:ascii="Times New Roman" w:hAnsi="Times New Roman" w:cs="Times New Roman"/>
          <w:i/>
          <w:iCs/>
          <w:sz w:val="28"/>
          <w:szCs w:val="28"/>
        </w:rPr>
        <w:t xml:space="preserve">       пальцем, на лице - восторг.)</w:t>
      </w:r>
    </w:p>
    <w:p w:rsidR="00B2552F" w:rsidRPr="00B2552F" w:rsidRDefault="00B2552F" w:rsidP="00B2552F">
      <w:pPr>
        <w:spacing w:after="0" w:line="240" w:lineRule="auto"/>
        <w:ind w:left="3360" w:hanging="3360"/>
        <w:rPr>
          <w:rFonts w:ascii="Times New Roman" w:hAnsi="Times New Roman" w:cs="Times New Roman"/>
          <w:sz w:val="28"/>
          <w:szCs w:val="28"/>
        </w:rPr>
      </w:pPr>
      <w:r w:rsidRPr="00B2552F">
        <w:rPr>
          <w:rFonts w:ascii="Times New Roman" w:hAnsi="Times New Roman" w:cs="Times New Roman"/>
          <w:sz w:val="28"/>
          <w:szCs w:val="28"/>
        </w:rPr>
        <w:t xml:space="preserve">И тихонько зарычал.              </w:t>
      </w:r>
      <w:r w:rsidRPr="00B2552F">
        <w:rPr>
          <w:rFonts w:ascii="Times New Roman" w:hAnsi="Times New Roman" w:cs="Times New Roman"/>
          <w:i/>
          <w:iCs/>
          <w:sz w:val="28"/>
          <w:szCs w:val="28"/>
        </w:rPr>
        <w:t>(Двумя руками «собирать»</w:t>
      </w:r>
      <w:r w:rsidRPr="00B2552F">
        <w:rPr>
          <w:rFonts w:ascii="Times New Roman" w:hAnsi="Times New Roman" w:cs="Times New Roman"/>
          <w:i/>
          <w:iCs/>
          <w:sz w:val="28"/>
          <w:szCs w:val="28"/>
        </w:rPr>
        <w:br/>
        <w:t xml:space="preserve">       ягоды в рот.)</w:t>
      </w:r>
    </w:p>
    <w:p w:rsidR="00B2552F" w:rsidRPr="00B2552F" w:rsidRDefault="00B2552F" w:rsidP="00B2552F">
      <w:pPr>
        <w:spacing w:after="0" w:line="240" w:lineRule="auto"/>
        <w:ind w:left="3360" w:hanging="3360"/>
        <w:rPr>
          <w:rFonts w:ascii="Times New Roman" w:hAnsi="Times New Roman" w:cs="Times New Roman"/>
          <w:sz w:val="28"/>
          <w:szCs w:val="28"/>
        </w:rPr>
      </w:pPr>
      <w:r w:rsidRPr="00B2552F">
        <w:rPr>
          <w:rFonts w:ascii="Times New Roman" w:hAnsi="Times New Roman" w:cs="Times New Roman"/>
          <w:sz w:val="28"/>
          <w:szCs w:val="28"/>
        </w:rPr>
        <w:t xml:space="preserve">Подошли к мишутке детки,       </w:t>
      </w:r>
      <w:r w:rsidRPr="00B2552F">
        <w:rPr>
          <w:rFonts w:ascii="Times New Roman" w:hAnsi="Times New Roman" w:cs="Times New Roman"/>
          <w:i/>
          <w:iCs/>
          <w:sz w:val="28"/>
          <w:szCs w:val="28"/>
        </w:rPr>
        <w:t>(</w:t>
      </w:r>
      <w:proofErr w:type="spellStart"/>
      <w:r w:rsidRPr="00B2552F">
        <w:rPr>
          <w:rFonts w:ascii="Times New Roman" w:hAnsi="Times New Roman" w:cs="Times New Roman"/>
          <w:i/>
          <w:iCs/>
          <w:sz w:val="28"/>
          <w:szCs w:val="28"/>
        </w:rPr>
        <w:t>Помаршировать</w:t>
      </w:r>
      <w:proofErr w:type="spellEnd"/>
      <w:r w:rsidRPr="00B2552F">
        <w:rPr>
          <w:rFonts w:ascii="Times New Roman" w:hAnsi="Times New Roman" w:cs="Times New Roman"/>
          <w:i/>
          <w:iCs/>
          <w:sz w:val="28"/>
          <w:szCs w:val="28"/>
        </w:rPr>
        <w:t>.)</w:t>
      </w:r>
    </w:p>
    <w:p w:rsidR="00B2552F" w:rsidRPr="00B2552F" w:rsidRDefault="00B2552F" w:rsidP="00B2552F">
      <w:pPr>
        <w:spacing w:after="0" w:line="240" w:lineRule="auto"/>
        <w:ind w:left="3360" w:hanging="3360"/>
        <w:rPr>
          <w:rFonts w:ascii="Times New Roman" w:hAnsi="Times New Roman" w:cs="Times New Roman"/>
          <w:sz w:val="28"/>
          <w:szCs w:val="28"/>
        </w:rPr>
      </w:pPr>
      <w:r w:rsidRPr="00B2552F">
        <w:rPr>
          <w:rFonts w:ascii="Times New Roman" w:hAnsi="Times New Roman" w:cs="Times New Roman"/>
          <w:sz w:val="28"/>
          <w:szCs w:val="28"/>
        </w:rPr>
        <w:t xml:space="preserve">Мишка громко зарыдал.          </w:t>
      </w:r>
      <w:r w:rsidRPr="00B2552F">
        <w:rPr>
          <w:rFonts w:ascii="Times New Roman" w:hAnsi="Times New Roman" w:cs="Times New Roman"/>
          <w:i/>
          <w:iCs/>
          <w:sz w:val="28"/>
          <w:szCs w:val="28"/>
        </w:rPr>
        <w:t>(Кулачками потереть глаза,</w:t>
      </w:r>
      <w:r w:rsidRPr="00B2552F">
        <w:rPr>
          <w:rFonts w:ascii="Times New Roman" w:hAnsi="Times New Roman" w:cs="Times New Roman"/>
          <w:i/>
          <w:iCs/>
          <w:sz w:val="28"/>
          <w:szCs w:val="28"/>
        </w:rPr>
        <w:br/>
        <w:t xml:space="preserve">       изобразить плач.)</w:t>
      </w:r>
    </w:p>
    <w:p w:rsidR="00B2552F" w:rsidRPr="00B2552F" w:rsidRDefault="00B2552F" w:rsidP="00B2552F">
      <w:pPr>
        <w:pStyle w:val="FR1"/>
        <w:spacing w:before="0"/>
        <w:ind w:left="0"/>
        <w:jc w:val="both"/>
        <w:rPr>
          <w:rFonts w:ascii="Times New Roman" w:hAnsi="Times New Roman" w:cs="Times New Roman"/>
          <w:sz w:val="28"/>
          <w:szCs w:val="28"/>
        </w:rPr>
        <w:sectPr w:rsidR="00B2552F" w:rsidRPr="00B2552F" w:rsidSect="0003172B">
          <w:pgSz w:w="11900" w:h="16820"/>
          <w:pgMar w:top="1440" w:right="843" w:bottom="720" w:left="1440" w:header="720" w:footer="720" w:gutter="0"/>
          <w:cols w:space="60"/>
          <w:noEndnote/>
        </w:sectPr>
      </w:pPr>
    </w:p>
    <w:p w:rsidR="00B2552F" w:rsidRPr="00B2552F" w:rsidRDefault="00B2552F" w:rsidP="00B2552F">
      <w:pPr>
        <w:spacing w:after="0" w:line="240" w:lineRule="auto"/>
        <w:ind w:left="480" w:right="400"/>
        <w:jc w:val="center"/>
        <w:rPr>
          <w:rFonts w:ascii="Times New Roman" w:hAnsi="Times New Roman" w:cs="Times New Roman"/>
          <w:sz w:val="28"/>
          <w:szCs w:val="28"/>
        </w:rPr>
      </w:pPr>
      <w:proofErr w:type="gramStart"/>
      <w:r w:rsidRPr="00B2552F">
        <w:rPr>
          <w:rFonts w:ascii="Times New Roman" w:hAnsi="Times New Roman" w:cs="Times New Roman"/>
          <w:b/>
          <w:bCs/>
          <w:sz w:val="28"/>
          <w:szCs w:val="28"/>
        </w:rPr>
        <w:lastRenderedPageBreak/>
        <w:t>Игра, направленные на освоение окружающей среды</w:t>
      </w:r>
      <w:r w:rsidRPr="00B2552F">
        <w:rPr>
          <w:rFonts w:ascii="Times New Roman" w:hAnsi="Times New Roman" w:cs="Times New Roman"/>
          <w:b/>
          <w:bCs/>
          <w:sz w:val="28"/>
          <w:szCs w:val="28"/>
        </w:rPr>
        <w:br/>
        <w:t>и знакомство с персоналом детского сада</w:t>
      </w:r>
      <w:r w:rsidRPr="00B2552F">
        <w:rPr>
          <w:rFonts w:ascii="Times New Roman" w:hAnsi="Times New Roman" w:cs="Times New Roman"/>
          <w:b/>
          <w:bCs/>
          <w:sz w:val="28"/>
          <w:szCs w:val="28"/>
        </w:rPr>
        <w:br/>
      </w:r>
      <w:proofErr w:type="spellStart"/>
      <w:r w:rsidRPr="00B2552F">
        <w:rPr>
          <w:rFonts w:ascii="Times New Roman" w:hAnsi="Times New Roman" w:cs="Times New Roman"/>
          <w:b/>
          <w:bCs/>
          <w:sz w:val="28"/>
          <w:szCs w:val="28"/>
        </w:rPr>
        <w:t>н</w:t>
      </w:r>
      <w:proofErr w:type="spellEnd"/>
      <w:r w:rsidRPr="00B2552F">
        <w:rPr>
          <w:rFonts w:ascii="Times New Roman" w:hAnsi="Times New Roman" w:cs="Times New Roman"/>
          <w:b/>
          <w:bCs/>
          <w:sz w:val="28"/>
          <w:szCs w:val="28"/>
        </w:rPr>
        <w:t xml:space="preserve"> другими воспитанниками</w:t>
      </w:r>
      <w:proofErr w:type="gramEnd"/>
    </w:p>
    <w:p w:rsidR="00B2552F" w:rsidRPr="00B2552F" w:rsidRDefault="00B2552F" w:rsidP="00B2552F">
      <w:pPr>
        <w:spacing w:after="0" w:line="240" w:lineRule="auto"/>
        <w:ind w:firstLine="340"/>
        <w:rPr>
          <w:rFonts w:ascii="Times New Roman" w:hAnsi="Times New Roman" w:cs="Times New Roman"/>
          <w:sz w:val="28"/>
          <w:szCs w:val="28"/>
        </w:rPr>
      </w:pPr>
      <w:r w:rsidRPr="00B2552F">
        <w:rPr>
          <w:rFonts w:ascii="Times New Roman" w:hAnsi="Times New Roman" w:cs="Times New Roman"/>
          <w:sz w:val="28"/>
          <w:szCs w:val="28"/>
        </w:rPr>
        <w:t>Начинать надо, естественно, с группы. Показав детям все уголки группы, рассказав об их назначении, правилах поведения в различных помещениях группы, можно и поиграть.</w:t>
      </w:r>
    </w:p>
    <w:p w:rsidR="00B2552F" w:rsidRPr="00B2552F" w:rsidRDefault="00B2552F" w:rsidP="00B2552F">
      <w:pPr>
        <w:spacing w:after="0" w:line="240" w:lineRule="auto"/>
        <w:ind w:left="320"/>
        <w:rPr>
          <w:rFonts w:ascii="Times New Roman" w:hAnsi="Times New Roman" w:cs="Times New Roman"/>
          <w:sz w:val="28"/>
          <w:szCs w:val="28"/>
        </w:rPr>
      </w:pPr>
      <w:r w:rsidRPr="00B2552F">
        <w:rPr>
          <w:rFonts w:ascii="Times New Roman" w:hAnsi="Times New Roman" w:cs="Times New Roman"/>
          <w:b/>
          <w:bCs/>
          <w:sz w:val="28"/>
          <w:szCs w:val="28"/>
        </w:rPr>
        <w:t>1. Найди игрушку.</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Ведущий (сначала воспитатель, потом кто-то из детей) прячет небольшую игрушку в группе, в одном из ее помещений, и предлагает остальным найти ее. Сначала говорится: «Игрушка лежит на подоконнике в раздевалке»; затем: «Игрушка лежит в спальной комнате, под подушкой на Надиной кровати».</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После того как игрушка найдена, надо сказать, что она там делала (собиралась на прогулку, спала и т. д.).</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Можно загадывать местоположение игрушки через функцию помещения («там моют посуду»), через действия («лежит тихо, закрыв глаза») и т. д.</w:t>
      </w:r>
    </w:p>
    <w:p w:rsidR="00B2552F" w:rsidRPr="00B2552F" w:rsidRDefault="00B2552F" w:rsidP="00B2552F">
      <w:pPr>
        <w:spacing w:after="0" w:line="240" w:lineRule="auto"/>
        <w:rPr>
          <w:rFonts w:ascii="Times New Roman" w:hAnsi="Times New Roman" w:cs="Times New Roman"/>
          <w:sz w:val="28"/>
          <w:szCs w:val="28"/>
        </w:rPr>
      </w:pPr>
      <w:r w:rsidRPr="00B2552F">
        <w:rPr>
          <w:rFonts w:ascii="Times New Roman" w:hAnsi="Times New Roman" w:cs="Times New Roman"/>
          <w:sz w:val="28"/>
          <w:szCs w:val="28"/>
        </w:rPr>
        <w:t>Затем можно переходить к более тесному знакомству с детским садом и его персоналом. Начинать лучше с экскурсии по саду (целесообразней организовывать тематические экскурсии на кухню, в медицинский кабинет, в кабинет заведующей и т. д. и знакомиться с людьми, работающими там).</w:t>
      </w:r>
    </w:p>
    <w:p w:rsidR="00B2552F" w:rsidRPr="00B2552F" w:rsidRDefault="00B2552F" w:rsidP="00B2552F">
      <w:pPr>
        <w:spacing w:after="0" w:line="240" w:lineRule="auto"/>
        <w:ind w:left="360"/>
        <w:rPr>
          <w:rFonts w:ascii="Times New Roman" w:hAnsi="Times New Roman" w:cs="Times New Roman"/>
          <w:sz w:val="28"/>
          <w:szCs w:val="28"/>
        </w:rPr>
      </w:pPr>
      <w:r w:rsidRPr="00B2552F">
        <w:rPr>
          <w:rFonts w:ascii="Times New Roman" w:hAnsi="Times New Roman" w:cs="Times New Roman"/>
          <w:b/>
          <w:bCs/>
          <w:sz w:val="28"/>
          <w:szCs w:val="28"/>
        </w:rPr>
        <w:t>2. Чьи вещи?</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 xml:space="preserve">Цель игры - закрепить знание имен работников детского сада. </w:t>
      </w:r>
      <w:proofErr w:type="gramStart"/>
      <w:r w:rsidRPr="00B2552F">
        <w:rPr>
          <w:rFonts w:ascii="Times New Roman" w:hAnsi="Times New Roman" w:cs="Times New Roman"/>
          <w:sz w:val="28"/>
          <w:szCs w:val="28"/>
        </w:rPr>
        <w:t>Для этого необходимо заготовить атрибуты различных профессий (градусник - медсестра, половник - повар, стиральный порошок - прачка, гармошка - музыкальный работник и т. д.).</w:t>
      </w:r>
      <w:proofErr w:type="gramEnd"/>
      <w:r w:rsidRPr="00B2552F">
        <w:rPr>
          <w:rFonts w:ascii="Times New Roman" w:hAnsi="Times New Roman" w:cs="Times New Roman"/>
          <w:sz w:val="28"/>
          <w:szCs w:val="28"/>
        </w:rPr>
        <w:t xml:space="preserve"> Воспитатель говорит, что к ним в группу приходили разные </w:t>
      </w:r>
      <w:proofErr w:type="gramStart"/>
      <w:r w:rsidRPr="00B2552F">
        <w:rPr>
          <w:rFonts w:ascii="Times New Roman" w:hAnsi="Times New Roman" w:cs="Times New Roman"/>
          <w:sz w:val="28"/>
          <w:szCs w:val="28"/>
        </w:rPr>
        <w:t>люди</w:t>
      </w:r>
      <w:proofErr w:type="gramEnd"/>
      <w:r w:rsidRPr="00B2552F">
        <w:rPr>
          <w:rFonts w:ascii="Times New Roman" w:hAnsi="Times New Roman" w:cs="Times New Roman"/>
          <w:sz w:val="28"/>
          <w:szCs w:val="28"/>
        </w:rPr>
        <w:t xml:space="preserve"> и каждый из них забыл одну из своих вещей. Просит детей помочь разобраться, кому какая вещь принадлежит.</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Дети должны назвать не только профессию, но и имя хозяина в</w:t>
      </w:r>
      <w:r w:rsidRPr="00B2552F">
        <w:rPr>
          <w:rFonts w:ascii="Times New Roman" w:hAnsi="Times New Roman" w:cs="Times New Roman"/>
          <w:color w:val="007F00"/>
          <w:sz w:val="28"/>
          <w:szCs w:val="28"/>
        </w:rPr>
        <w:t>е</w:t>
      </w:r>
      <w:r w:rsidRPr="00B2552F">
        <w:rPr>
          <w:rFonts w:ascii="Times New Roman" w:hAnsi="Times New Roman" w:cs="Times New Roman"/>
          <w:sz w:val="28"/>
          <w:szCs w:val="28"/>
        </w:rPr>
        <w:t>щи, например: «Этот градусник оставила Вера Александровна, наша медсестра».</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Когда все вещи будут «опознаны», можно раздать их детям, которые должны сыграть роли: медсестра измерит детям температуру, прачка постирает кукольную одежду, повар сварит и угостит всех вкусной кашей и т. д.</w:t>
      </w:r>
    </w:p>
    <w:p w:rsidR="00B2552F" w:rsidRPr="00B2552F" w:rsidRDefault="00B2552F" w:rsidP="00B2552F">
      <w:pPr>
        <w:spacing w:after="0" w:line="240" w:lineRule="auto"/>
        <w:ind w:left="360"/>
        <w:rPr>
          <w:rFonts w:ascii="Times New Roman" w:hAnsi="Times New Roman" w:cs="Times New Roman"/>
          <w:sz w:val="28"/>
          <w:szCs w:val="28"/>
        </w:rPr>
      </w:pPr>
      <w:r w:rsidRPr="00B2552F">
        <w:rPr>
          <w:rFonts w:ascii="Times New Roman" w:hAnsi="Times New Roman" w:cs="Times New Roman"/>
          <w:b/>
          <w:bCs/>
          <w:sz w:val="28"/>
          <w:szCs w:val="28"/>
        </w:rPr>
        <w:t>3. Как пройти?</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Цель игры - помочь детям ориентироваться в детском саду, правильно находить то или иное помещение. Как и в предыдущей игре, вариантов может быть множество - это зависит от количества специальных помещений (кабинет логопеда, хореографический зал, изостудия, кабинет психолога и т. д.) и, конечно, от вашей фантазии.</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Ниже приводится примерная схема игры.</w:t>
      </w:r>
    </w:p>
    <w:p w:rsidR="00B2552F" w:rsidRPr="00B2552F" w:rsidRDefault="00B2552F" w:rsidP="00B2552F">
      <w:pPr>
        <w:spacing w:after="0" w:line="240" w:lineRule="auto"/>
        <w:ind w:firstLine="320"/>
        <w:rPr>
          <w:rFonts w:ascii="Times New Roman" w:hAnsi="Times New Roman" w:cs="Times New Roman"/>
          <w:sz w:val="28"/>
          <w:szCs w:val="28"/>
        </w:rPr>
      </w:pPr>
      <w:r w:rsidRPr="00B2552F">
        <w:rPr>
          <w:rFonts w:ascii="Times New Roman" w:hAnsi="Times New Roman" w:cs="Times New Roman"/>
          <w:sz w:val="28"/>
          <w:szCs w:val="28"/>
        </w:rPr>
        <w:t xml:space="preserve">Воспитатель. У зайчика Степашки заболели уши. Что ему делать? </w:t>
      </w:r>
      <w:r w:rsidRPr="00B2552F">
        <w:rPr>
          <w:rFonts w:ascii="Times New Roman" w:hAnsi="Times New Roman" w:cs="Times New Roman"/>
          <w:i/>
          <w:iCs/>
          <w:sz w:val="28"/>
          <w:szCs w:val="28"/>
        </w:rPr>
        <w:t>(Пойти к врачу.)</w:t>
      </w:r>
      <w:r w:rsidRPr="00B2552F">
        <w:rPr>
          <w:rFonts w:ascii="Times New Roman" w:hAnsi="Times New Roman" w:cs="Times New Roman"/>
          <w:sz w:val="28"/>
          <w:szCs w:val="28"/>
        </w:rPr>
        <w:t xml:space="preserve"> Но Степашка не знает, где находится медицинский кабинет. Надо ему помочь. </w:t>
      </w:r>
      <w:proofErr w:type="gramStart"/>
      <w:r w:rsidRPr="00B2552F">
        <w:rPr>
          <w:rFonts w:ascii="Times New Roman" w:hAnsi="Times New Roman" w:cs="Times New Roman"/>
          <w:sz w:val="28"/>
          <w:szCs w:val="28"/>
        </w:rPr>
        <w:t xml:space="preserve">Сначала дети должны описать путь до кабинета, например: спуститься на первый этаж, свернуть налево, пройти по коридору, первая дверь налево - медицинский кабинет (если дети еще не знакомы с понятиями </w:t>
      </w:r>
      <w:r w:rsidRPr="00B2552F">
        <w:rPr>
          <w:rFonts w:ascii="Times New Roman" w:hAnsi="Times New Roman" w:cs="Times New Roman"/>
          <w:sz w:val="28"/>
          <w:szCs w:val="28"/>
        </w:rPr>
        <w:lastRenderedPageBreak/>
        <w:t>«налево», «направо», можно ориентироваться на какие-либо предметные признаки: после нарисованного на стене волка повернуть, на двери медкабинета нарисован красный крест и пр.).</w:t>
      </w:r>
      <w:proofErr w:type="gramEnd"/>
      <w:r w:rsidRPr="00B2552F">
        <w:rPr>
          <w:rFonts w:ascii="Times New Roman" w:hAnsi="Times New Roman" w:cs="Times New Roman"/>
          <w:sz w:val="28"/>
          <w:szCs w:val="28"/>
        </w:rPr>
        <w:t xml:space="preserve"> После этого двум-трем детям предлагается «проводить» Степашку к врачу.</w:t>
      </w:r>
    </w:p>
    <w:p w:rsidR="00B2552F" w:rsidRPr="00B2552F" w:rsidRDefault="00B2552F" w:rsidP="00B2552F">
      <w:pPr>
        <w:spacing w:after="0" w:line="240" w:lineRule="auto"/>
        <w:ind w:firstLine="340"/>
        <w:rPr>
          <w:rFonts w:ascii="Times New Roman" w:hAnsi="Times New Roman" w:cs="Times New Roman"/>
          <w:sz w:val="28"/>
          <w:szCs w:val="28"/>
        </w:rPr>
      </w:pPr>
      <w:r w:rsidRPr="00B2552F">
        <w:rPr>
          <w:rFonts w:ascii="Times New Roman" w:hAnsi="Times New Roman" w:cs="Times New Roman"/>
          <w:sz w:val="28"/>
          <w:szCs w:val="28"/>
        </w:rPr>
        <w:t>Вылеченный Степашка (забинтованные уши) благодарит детей за помощь и передает от врача пожелание не болеть и витамины для всех детей.</w:t>
      </w:r>
    </w:p>
    <w:p w:rsidR="00B2552F" w:rsidRPr="00B2552F" w:rsidRDefault="00B2552F" w:rsidP="00B2552F">
      <w:pPr>
        <w:pStyle w:val="FR1"/>
        <w:spacing w:before="0"/>
        <w:ind w:left="0"/>
        <w:jc w:val="both"/>
        <w:rPr>
          <w:rFonts w:ascii="Times New Roman" w:hAnsi="Times New Roman" w:cs="Times New Roman"/>
          <w:sz w:val="28"/>
          <w:szCs w:val="28"/>
        </w:rPr>
      </w:pPr>
    </w:p>
    <w:p w:rsidR="00786986" w:rsidRPr="00B2552F" w:rsidRDefault="00786986" w:rsidP="00B2552F">
      <w:pPr>
        <w:spacing w:after="0" w:line="240" w:lineRule="auto"/>
        <w:rPr>
          <w:rFonts w:ascii="Times New Roman" w:hAnsi="Times New Roman" w:cs="Times New Roman"/>
        </w:rPr>
      </w:pPr>
    </w:p>
    <w:sectPr w:rsidR="00786986" w:rsidRPr="00B2552F" w:rsidSect="00AF3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52F"/>
    <w:rsid w:val="00786986"/>
    <w:rsid w:val="00AF3707"/>
    <w:rsid w:val="00B2552F"/>
    <w:rsid w:val="00E6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B2552F"/>
    <w:pPr>
      <w:widowControl w:val="0"/>
      <w:autoSpaceDE w:val="0"/>
      <w:autoSpaceDN w:val="0"/>
      <w:adjustRightInd w:val="0"/>
      <w:spacing w:before="280" w:after="0" w:line="240" w:lineRule="auto"/>
      <w:ind w:left="40"/>
      <w:jc w:val="center"/>
    </w:pPr>
    <w:rPr>
      <w:rFonts w:ascii="Arial" w:eastAsia="Times New Roman" w:hAnsi="Arial" w:cs="Arial"/>
      <w:noProo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1478</Words>
  <Characters>8429</Characters>
  <Application>Microsoft Office Word</Application>
  <DocSecurity>0</DocSecurity>
  <Lines>70</Lines>
  <Paragraphs>19</Paragraphs>
  <ScaleCrop>false</ScaleCrop>
  <Company>Grizli777</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4</cp:revision>
  <dcterms:created xsi:type="dcterms:W3CDTF">2018-11-12T06:29:00Z</dcterms:created>
  <dcterms:modified xsi:type="dcterms:W3CDTF">2018-11-12T06:42:00Z</dcterms:modified>
</cp:coreProperties>
</file>